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B6FD" w14:textId="5FBB5190" w:rsidR="00213E6C" w:rsidRPr="00013AFC" w:rsidRDefault="00013AFC">
      <w:pPr>
        <w:rPr>
          <w:rFonts w:ascii="Lucida Handwriting" w:hAnsi="Lucida Handwriting"/>
        </w:rPr>
      </w:pPr>
      <w:r w:rsidRPr="00013AFC">
        <w:rPr>
          <w:rFonts w:ascii="Lucida Handwriting" w:hAnsi="Lucida Handwriting"/>
        </w:rPr>
        <w:t>DT and Art</w:t>
      </w:r>
    </w:p>
    <w:p w14:paraId="3034DB74" w14:textId="32AA7945" w:rsidR="00013AFC" w:rsidRDefault="00013AFC">
      <w:pPr>
        <w:rPr>
          <w:rFonts w:ascii="Lucida Handwriting" w:hAnsi="Lucida Handwriting"/>
        </w:rPr>
      </w:pPr>
      <w:r w:rsidRPr="00013AFC">
        <w:rPr>
          <w:rFonts w:ascii="Lucida Handwriting" w:hAnsi="Lucida Handwriting"/>
        </w:rPr>
        <w:t xml:space="preserve">Origami, Hanami Collage, </w:t>
      </w:r>
      <w:proofErr w:type="spellStart"/>
      <w:r w:rsidRPr="00013AFC">
        <w:rPr>
          <w:rFonts w:ascii="Lucida Handwriting" w:hAnsi="Lucida Handwriting"/>
        </w:rPr>
        <w:t>Koinburi</w:t>
      </w:r>
      <w:proofErr w:type="spellEnd"/>
      <w:r w:rsidRPr="00013AFC">
        <w:rPr>
          <w:rFonts w:ascii="Lucida Handwriting" w:hAnsi="Lucida Handwriting"/>
        </w:rPr>
        <w:t xml:space="preserve"> Kites, </w:t>
      </w:r>
      <w:proofErr w:type="spellStart"/>
      <w:r w:rsidRPr="00013AFC">
        <w:rPr>
          <w:rFonts w:ascii="Lucida Handwriting" w:hAnsi="Lucida Handwriting"/>
        </w:rPr>
        <w:t>Takasi</w:t>
      </w:r>
      <w:proofErr w:type="spellEnd"/>
      <w:r w:rsidRPr="00013AFC">
        <w:rPr>
          <w:rFonts w:ascii="Lucida Handwriting" w:hAnsi="Lucida Handwriting"/>
        </w:rPr>
        <w:t xml:space="preserve"> Murakami</w:t>
      </w:r>
    </w:p>
    <w:p w14:paraId="50FB192B" w14:textId="0B7F5138" w:rsidR="00013AFC" w:rsidRDefault="00BA7D5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PE – </w:t>
      </w:r>
      <w:proofErr w:type="spellStart"/>
      <w:r>
        <w:rPr>
          <w:rFonts w:ascii="Lucida Handwriting" w:hAnsi="Lucida Handwriting"/>
        </w:rPr>
        <w:t>Otadama</w:t>
      </w:r>
      <w:proofErr w:type="spellEnd"/>
      <w:r>
        <w:rPr>
          <w:rFonts w:ascii="Lucida Handwriting" w:hAnsi="Lucida Handwriting"/>
        </w:rPr>
        <w:t xml:space="preserve"> – the bean bag, a variety of games and challenges </w:t>
      </w:r>
    </w:p>
    <w:p w14:paraId="6B57469D" w14:textId="40717442" w:rsidR="00013AFC" w:rsidRDefault="00013AF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Science</w:t>
      </w:r>
    </w:p>
    <w:p w14:paraId="5B85DFCB" w14:textId="33D8F755" w:rsidR="00013AFC" w:rsidRDefault="00013AF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Native animals, herbivores, omnivores and carnivores, reptiles and amphibians, a Japanese Safari</w:t>
      </w:r>
    </w:p>
    <w:p w14:paraId="25953D0A" w14:textId="5B24180E" w:rsidR="00013AFC" w:rsidRDefault="00BA7D5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Geography – Telford to Tokyo, a contrast.  Physical features and map work.  Key locations such as Mount Fuji</w:t>
      </w:r>
    </w:p>
    <w:p w14:paraId="33C57E31" w14:textId="77777777" w:rsidR="00BA7D59" w:rsidRDefault="00013AFC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val="en-US" w:eastAsia="en-GB"/>
        </w:rPr>
      </w:pPr>
      <w:r w:rsidRPr="00BA7D59">
        <w:rPr>
          <w:rFonts w:ascii="Lucida Handwriting" w:hAnsi="Lucida Handwriting"/>
        </w:rPr>
        <w:t>ICT</w:t>
      </w:r>
      <w:r w:rsidRPr="00BA7D59">
        <w:rPr>
          <w:rFonts w:ascii="Lucida Handwriting" w:eastAsia="Times New Roman" w:hAnsi="Lucida Handwriting" w:cs="Segoe UI"/>
          <w:lang w:val="en-US" w:eastAsia="en-GB"/>
        </w:rPr>
        <w:t xml:space="preserve"> </w:t>
      </w:r>
    </w:p>
    <w:p w14:paraId="1A788FB8" w14:textId="51951902" w:rsidR="00013AFC" w:rsidRPr="00013AFC" w:rsidRDefault="00013AFC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 w:rsidRPr="00013AFC">
        <w:rPr>
          <w:rFonts w:ascii="Lucida Handwriting" w:eastAsia="Times New Roman" w:hAnsi="Lucida Handwriting" w:cs="Segoe UI"/>
          <w:lang w:val="en-US" w:eastAsia="en-GB"/>
        </w:rPr>
        <w:t>Describe my digital footprint</w:t>
      </w:r>
      <w:r w:rsidR="00BA7D59">
        <w:rPr>
          <w:rFonts w:ascii="Lucida Handwriting" w:eastAsia="Times New Roman" w:hAnsi="Lucida Handwriting" w:cs="Segoe UI"/>
          <w:lang w:val="en-US" w:eastAsia="en-GB"/>
        </w:rPr>
        <w:t xml:space="preserve">. </w:t>
      </w:r>
      <w:r w:rsidRPr="00013AFC">
        <w:rPr>
          <w:rFonts w:ascii="Lucida Handwriting" w:eastAsia="Times New Roman" w:hAnsi="Lucida Handwriting" w:cs="Segoe UI"/>
          <w:lang w:eastAsia="en-GB"/>
        </w:rPr>
        <w:t> Treat others with respect online</w:t>
      </w:r>
      <w:r w:rsidR="00BA7D59">
        <w:rPr>
          <w:rFonts w:ascii="Lucida Handwriting" w:eastAsia="Times New Roman" w:hAnsi="Lucida Handwriting" w:cs="Segoe UI"/>
          <w:lang w:eastAsia="en-GB"/>
        </w:rPr>
        <w:t xml:space="preserve">. </w:t>
      </w:r>
      <w:r w:rsidRPr="00013AFC">
        <w:rPr>
          <w:rFonts w:ascii="Lucida Handwriting" w:eastAsia="Times New Roman" w:hAnsi="Lucida Handwriting" w:cs="Segoe UI"/>
          <w:lang w:eastAsia="en-GB"/>
        </w:rPr>
        <w:t> Use search engines effectively </w:t>
      </w:r>
    </w:p>
    <w:p w14:paraId="0F84A92A" w14:textId="5FED477A" w:rsidR="00013AFC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t</w:t>
      </w:r>
      <w:r w:rsidR="00013AFC" w:rsidRPr="00013AFC">
        <w:rPr>
          <w:rFonts w:ascii="Lucida Handwriting" w:eastAsia="Times New Roman" w:hAnsi="Lucida Handwriting" w:cs="Segoe UI"/>
          <w:lang w:eastAsia="en-GB"/>
        </w:rPr>
        <w:t>o rate my favourite websites </w:t>
      </w:r>
    </w:p>
    <w:p w14:paraId="2CDC06C9" w14:textId="0FFD2357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</w:p>
    <w:p w14:paraId="7D417DAB" w14:textId="381330CE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Music</w:t>
      </w:r>
    </w:p>
    <w:p w14:paraId="53442A19" w14:textId="7A6188AF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 xml:space="preserve">Explore different styles of Japanese music including drumming, </w:t>
      </w:r>
      <w:proofErr w:type="spellStart"/>
      <w:r>
        <w:rPr>
          <w:rFonts w:ascii="Lucida Handwriting" w:eastAsia="Times New Roman" w:hAnsi="Lucida Handwriting" w:cs="Segoe UI"/>
          <w:lang w:eastAsia="en-GB"/>
        </w:rPr>
        <w:t>Kimigayo</w:t>
      </w:r>
      <w:proofErr w:type="spellEnd"/>
      <w:r>
        <w:rPr>
          <w:rFonts w:ascii="Lucida Handwriting" w:eastAsia="Times New Roman" w:hAnsi="Lucida Handwriting" w:cs="Segoe UI"/>
          <w:lang w:eastAsia="en-GB"/>
        </w:rPr>
        <w:t>, instrument families and investigate pitch and texture</w:t>
      </w:r>
    </w:p>
    <w:p w14:paraId="0AC58887" w14:textId="57136CB2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</w:p>
    <w:p w14:paraId="1F3DD7B6" w14:textId="699983BC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Maths</w:t>
      </w:r>
    </w:p>
    <w:p w14:paraId="415FBE8E" w14:textId="1754EFA3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Measurement, money, graphs, numberwork adapted from White Rose Curriculum</w:t>
      </w:r>
    </w:p>
    <w:p w14:paraId="1B993004" w14:textId="5ED3CB2A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</w:p>
    <w:p w14:paraId="7E25EF8F" w14:textId="3079EB3A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English</w:t>
      </w:r>
    </w:p>
    <w:p w14:paraId="5041CD96" w14:textId="33558942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‘How to Live Forever’ – whole school text</w:t>
      </w:r>
    </w:p>
    <w:p w14:paraId="737F6D75" w14:textId="3FDA5CD0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 xml:space="preserve">Writing instructions for origami and </w:t>
      </w:r>
      <w:proofErr w:type="spellStart"/>
      <w:r>
        <w:rPr>
          <w:rFonts w:ascii="Lucida Handwriting" w:eastAsia="Times New Roman" w:hAnsi="Lucida Handwriting" w:cs="Segoe UI"/>
          <w:lang w:eastAsia="en-GB"/>
        </w:rPr>
        <w:t>sakura</w:t>
      </w:r>
      <w:proofErr w:type="spellEnd"/>
    </w:p>
    <w:p w14:paraId="372769AF" w14:textId="297B5E01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  <w:r>
        <w:rPr>
          <w:rFonts w:ascii="Lucida Handwriting" w:eastAsia="Times New Roman" w:hAnsi="Lucida Handwriting" w:cs="Segoe UI"/>
          <w:lang w:eastAsia="en-GB"/>
        </w:rPr>
        <w:t>Haiku Poetry</w:t>
      </w:r>
    </w:p>
    <w:p w14:paraId="49AD73D3" w14:textId="77777777" w:rsidR="00BA7D59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</w:p>
    <w:p w14:paraId="0119F45C" w14:textId="77777777" w:rsidR="00BA7D59" w:rsidRPr="00013AFC" w:rsidRDefault="00BA7D59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lang w:eastAsia="en-GB"/>
        </w:rPr>
      </w:pPr>
    </w:p>
    <w:p w14:paraId="1E2E4024" w14:textId="6F5A7869" w:rsidR="00013AFC" w:rsidRPr="00013AFC" w:rsidRDefault="00013AFC" w:rsidP="00013AFC">
      <w:pPr>
        <w:spacing w:after="0" w:line="240" w:lineRule="auto"/>
        <w:textAlignment w:val="baseline"/>
        <w:rPr>
          <w:rFonts w:ascii="Lucida Handwriting" w:eastAsia="Times New Roman" w:hAnsi="Lucida Handwriting" w:cs="Segoe UI"/>
          <w:sz w:val="20"/>
          <w:szCs w:val="20"/>
          <w:lang w:eastAsia="en-GB"/>
        </w:rPr>
      </w:pPr>
    </w:p>
    <w:p w14:paraId="6D8B8CE3" w14:textId="6F5F64B1" w:rsidR="00013AFC" w:rsidRPr="00013AFC" w:rsidRDefault="00013AFC" w:rsidP="00013A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A813AB9" w14:textId="77777777" w:rsidR="00013AFC" w:rsidRPr="00013AFC" w:rsidRDefault="00013AFC">
      <w:pPr>
        <w:rPr>
          <w:rFonts w:ascii="Lucida Handwriting" w:hAnsi="Lucida Handwriting"/>
        </w:rPr>
      </w:pPr>
      <w:bookmarkStart w:id="0" w:name="_GoBack"/>
      <w:bookmarkEnd w:id="0"/>
    </w:p>
    <w:sectPr w:rsidR="00013AFC" w:rsidRPr="00013AFC" w:rsidSect="00013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84E3" w14:textId="77777777" w:rsidR="00013AFC" w:rsidRDefault="00013AFC" w:rsidP="00013AFC">
      <w:pPr>
        <w:spacing w:after="0" w:line="240" w:lineRule="auto"/>
      </w:pPr>
      <w:r>
        <w:separator/>
      </w:r>
    </w:p>
  </w:endnote>
  <w:endnote w:type="continuationSeparator" w:id="0">
    <w:p w14:paraId="1192E28E" w14:textId="77777777" w:rsidR="00013AFC" w:rsidRDefault="00013AFC" w:rsidP="0001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28F5" w14:textId="77777777" w:rsidR="00013AFC" w:rsidRDefault="00013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9542" w14:textId="77777777" w:rsidR="00013AFC" w:rsidRDefault="00013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BD50" w14:textId="77777777" w:rsidR="00013AFC" w:rsidRDefault="0001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340C" w14:textId="77777777" w:rsidR="00013AFC" w:rsidRDefault="00013AFC" w:rsidP="00013AFC">
      <w:pPr>
        <w:spacing w:after="0" w:line="240" w:lineRule="auto"/>
      </w:pPr>
      <w:r>
        <w:separator/>
      </w:r>
    </w:p>
  </w:footnote>
  <w:footnote w:type="continuationSeparator" w:id="0">
    <w:p w14:paraId="3DE589B6" w14:textId="77777777" w:rsidR="00013AFC" w:rsidRDefault="00013AFC" w:rsidP="0001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4D9F" w14:textId="47884157" w:rsidR="00013AFC" w:rsidRDefault="00013AFC">
    <w:pPr>
      <w:pStyle w:val="Header"/>
    </w:pPr>
    <w:r>
      <w:rPr>
        <w:noProof/>
      </w:rPr>
      <w:pict w14:anchorId="56D51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97.85pt;height:279.15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Sagona Book&quot;;font-size:1pt" string="Japa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75F2" w14:textId="72AEA2E8" w:rsidR="00013AFC" w:rsidRDefault="00013AFC">
    <w:pPr>
      <w:pStyle w:val="Header"/>
    </w:pPr>
    <w:r>
      <w:rPr>
        <w:noProof/>
      </w:rPr>
      <w:pict w14:anchorId="102EE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97.85pt;height:279.15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Sagona Book&quot;;font-size:1pt" string="Japa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356C" w14:textId="6CEEE9AF" w:rsidR="00013AFC" w:rsidRDefault="00013AFC">
    <w:pPr>
      <w:pStyle w:val="Header"/>
    </w:pPr>
    <w:r>
      <w:rPr>
        <w:noProof/>
      </w:rPr>
      <w:pict w14:anchorId="3A3A62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697.85pt;height:279.15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Sagona Book&quot;;font-size:1pt" string="Japa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FC"/>
    <w:rsid w:val="00013AFC"/>
    <w:rsid w:val="00213E6C"/>
    <w:rsid w:val="00B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4C6C37"/>
  <w15:chartTrackingRefBased/>
  <w15:docId w15:val="{AC2A87B2-C1A4-4466-870B-7A588210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FC"/>
  </w:style>
  <w:style w:type="paragraph" w:styleId="Footer">
    <w:name w:val="footer"/>
    <w:basedOn w:val="Normal"/>
    <w:link w:val="FooterChar"/>
    <w:uiPriority w:val="99"/>
    <w:unhideWhenUsed/>
    <w:rsid w:val="0001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FC"/>
  </w:style>
  <w:style w:type="paragraph" w:customStyle="1" w:styleId="paragraph">
    <w:name w:val="paragraph"/>
    <w:basedOn w:val="Normal"/>
    <w:rsid w:val="0001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3AFC"/>
  </w:style>
  <w:style w:type="character" w:customStyle="1" w:styleId="eop">
    <w:name w:val="eop"/>
    <w:basedOn w:val="DefaultParagraphFont"/>
    <w:rsid w:val="0001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0" ma:contentTypeDescription="Create a new document." ma:contentTypeScope="" ma:versionID="ec0a31fe9d06febe173cb7f3a651e1fc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9f1d376c1b242abf50c200767cb19a04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0C1DC-4093-4073-8731-3DE8DF5C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2E0A5-01F3-48E3-BB20-0AF09D854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ECC39-BF79-4E49-A3AC-1AE767A7A011}">
  <ds:schemaRefs>
    <ds:schemaRef ds:uri="http://schemas.openxmlformats.org/package/2006/metadata/core-properties"/>
    <ds:schemaRef ds:uri="http://schemas.microsoft.com/office/2006/documentManagement/types"/>
    <ds:schemaRef ds:uri="9ca417de-63d4-450c-bc63-3fe28bf97198"/>
    <ds:schemaRef ds:uri="http://purl.org/dc/elements/1.1/"/>
    <ds:schemaRef ds:uri="http://schemas.microsoft.com/office/2006/metadata/properties"/>
    <ds:schemaRef ds:uri="e228fd9e-84ed-448a-bd64-1fcd6b90702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Sheriffhales Primary School</cp:lastModifiedBy>
  <cp:revision>2</cp:revision>
  <dcterms:created xsi:type="dcterms:W3CDTF">2020-01-07T14:39:00Z</dcterms:created>
  <dcterms:modified xsi:type="dcterms:W3CDTF">2020-01-07T14:39:00Z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